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B24A5B" w:rsidP="00F42AF2">
      <w:pPr>
        <w:jc w:val="center"/>
        <w:rPr>
          <w:rFonts w:cstheme="minorHAnsi"/>
          <w:b/>
          <w:i/>
          <w:sz w:val="44"/>
          <w:szCs w:val="24"/>
          <w:u w:val="single"/>
        </w:rPr>
      </w:pPr>
      <w:r>
        <w:rPr>
          <w:rFonts w:cstheme="minorHAnsi"/>
          <w:b/>
          <w:i/>
          <w:sz w:val="44"/>
          <w:szCs w:val="24"/>
          <w:u w:val="single"/>
        </w:rPr>
        <w:t>Sabbath &amp; Stewardship</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B24A5B" w:rsidP="00B24A5B">
      <w:pPr>
        <w:rPr>
          <w:rFonts w:cstheme="minorHAnsi"/>
          <w:sz w:val="24"/>
          <w:szCs w:val="24"/>
        </w:rPr>
      </w:pPr>
      <w:r>
        <w:rPr>
          <w:rFonts w:cstheme="minorHAnsi"/>
          <w:sz w:val="24"/>
          <w:szCs w:val="24"/>
        </w:rPr>
        <w:t xml:space="preserve">Sabbath is the time when we reconnect with a fact that our identity is received and not achieved. We have lots of choices of things to do on Sabbath. Sabbath will provide you with the rest and recovery that you need if your choice of what to do re-establishes your identity in Him. And reminds you that your identity is received and not achieved. Both are western and traditional cultures place a lot of pressure on our identities all be it in different ways. </w:t>
      </w:r>
    </w:p>
    <w:p w:rsidR="00B24A5B" w:rsidRDefault="00B24A5B" w:rsidP="00B24A5B">
      <w:pPr>
        <w:rPr>
          <w:rFonts w:cstheme="minorHAnsi"/>
          <w:sz w:val="24"/>
          <w:szCs w:val="24"/>
        </w:rPr>
      </w:pPr>
    </w:p>
    <w:p w:rsidR="00B24A5B" w:rsidRDefault="00B24A5B" w:rsidP="00B24A5B">
      <w:pPr>
        <w:rPr>
          <w:rFonts w:cstheme="minorHAnsi"/>
          <w:sz w:val="24"/>
          <w:szCs w:val="24"/>
        </w:rPr>
      </w:pPr>
      <w:r>
        <w:rPr>
          <w:rFonts w:cstheme="minorHAnsi"/>
          <w:sz w:val="24"/>
          <w:szCs w:val="24"/>
        </w:rPr>
        <w:t>Traditional cultures of how well we play the role of being a son; a daughter; a member of a family; a tribe; and whether or not we meet the expectations of our family. This is really honourable.</w:t>
      </w:r>
    </w:p>
    <w:p w:rsidR="00B24A5B" w:rsidRDefault="00B24A5B" w:rsidP="00B24A5B">
      <w:pPr>
        <w:rPr>
          <w:rFonts w:cstheme="minorHAnsi"/>
          <w:sz w:val="24"/>
          <w:szCs w:val="24"/>
        </w:rPr>
      </w:pPr>
    </w:p>
    <w:p w:rsidR="00822A20" w:rsidRDefault="00B24A5B" w:rsidP="00D54445">
      <w:pPr>
        <w:rPr>
          <w:rFonts w:cstheme="minorHAnsi"/>
          <w:sz w:val="24"/>
          <w:szCs w:val="24"/>
        </w:rPr>
      </w:pPr>
      <w:r>
        <w:rPr>
          <w:rFonts w:cstheme="minorHAnsi"/>
          <w:sz w:val="24"/>
          <w:szCs w:val="24"/>
        </w:rPr>
        <w:t>Western culture places pressure on us to assert ourselves away from the expectations around us</w:t>
      </w:r>
      <w:r w:rsidR="00D54445">
        <w:rPr>
          <w:rFonts w:cstheme="minorHAnsi"/>
          <w:sz w:val="24"/>
          <w:szCs w:val="24"/>
        </w:rPr>
        <w:t xml:space="preserve"> and achieve a never ending bucket list or chase the elusive desires that we have for our life styles in the future.</w:t>
      </w:r>
    </w:p>
    <w:p w:rsidR="00D54445" w:rsidRDefault="00D54445" w:rsidP="00D54445">
      <w:pPr>
        <w:rPr>
          <w:rFonts w:cstheme="minorHAnsi"/>
          <w:sz w:val="24"/>
          <w:szCs w:val="24"/>
        </w:rPr>
      </w:pPr>
    </w:p>
    <w:p w:rsidR="00D54445" w:rsidRDefault="00D54445" w:rsidP="00D54445">
      <w:pPr>
        <w:rPr>
          <w:rFonts w:cstheme="minorHAnsi"/>
          <w:sz w:val="24"/>
          <w:szCs w:val="24"/>
        </w:rPr>
      </w:pPr>
      <w:r>
        <w:rPr>
          <w:rFonts w:cstheme="minorHAnsi"/>
          <w:sz w:val="24"/>
          <w:szCs w:val="24"/>
        </w:rPr>
        <w:t>Both can be exhausting and both these place a pressure on our identity to place it in what we achieve rather that what we are in Christ.</w:t>
      </w:r>
    </w:p>
    <w:p w:rsidR="00D54445" w:rsidRDefault="00D54445" w:rsidP="00D54445">
      <w:pPr>
        <w:rPr>
          <w:rFonts w:cstheme="minorHAnsi"/>
          <w:sz w:val="24"/>
          <w:szCs w:val="24"/>
        </w:rPr>
      </w:pPr>
    </w:p>
    <w:p w:rsidR="00D54445" w:rsidRDefault="00D54445" w:rsidP="00D54445">
      <w:pPr>
        <w:rPr>
          <w:rFonts w:cstheme="minorHAnsi"/>
          <w:b/>
          <w:sz w:val="24"/>
          <w:szCs w:val="24"/>
        </w:rPr>
      </w:pPr>
      <w:r>
        <w:rPr>
          <w:rFonts w:cstheme="minorHAnsi"/>
          <w:sz w:val="24"/>
          <w:szCs w:val="24"/>
        </w:rPr>
        <w:t>Sabbath is a space in time to re-establish our identity firmly in the unchanging, all powerful God.</w:t>
      </w:r>
      <w:bookmarkStart w:id="0" w:name="_GoBack"/>
      <w:bookmarkEnd w:id="0"/>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26E82"/>
    <w:rsid w:val="0003198A"/>
    <w:rsid w:val="00075AB0"/>
    <w:rsid w:val="000903F5"/>
    <w:rsid w:val="000C79E2"/>
    <w:rsid w:val="000D57DF"/>
    <w:rsid w:val="001E03EE"/>
    <w:rsid w:val="00244B1A"/>
    <w:rsid w:val="0027415A"/>
    <w:rsid w:val="002754AA"/>
    <w:rsid w:val="002917CD"/>
    <w:rsid w:val="002E5E41"/>
    <w:rsid w:val="003125FD"/>
    <w:rsid w:val="00574D59"/>
    <w:rsid w:val="005B3FF4"/>
    <w:rsid w:val="005D681A"/>
    <w:rsid w:val="00603B45"/>
    <w:rsid w:val="0063270A"/>
    <w:rsid w:val="00687369"/>
    <w:rsid w:val="00822A20"/>
    <w:rsid w:val="008B0850"/>
    <w:rsid w:val="008C63D2"/>
    <w:rsid w:val="008D6A88"/>
    <w:rsid w:val="009027A0"/>
    <w:rsid w:val="00907393"/>
    <w:rsid w:val="009C495C"/>
    <w:rsid w:val="009F549E"/>
    <w:rsid w:val="00A00F70"/>
    <w:rsid w:val="00A058EA"/>
    <w:rsid w:val="00A27495"/>
    <w:rsid w:val="00A56CD5"/>
    <w:rsid w:val="00A71F81"/>
    <w:rsid w:val="00B24A5B"/>
    <w:rsid w:val="00C44804"/>
    <w:rsid w:val="00D30CEC"/>
    <w:rsid w:val="00D54445"/>
    <w:rsid w:val="00D83F6B"/>
    <w:rsid w:val="00DA2164"/>
    <w:rsid w:val="00DA46CB"/>
    <w:rsid w:val="00DB7E31"/>
    <w:rsid w:val="00E24669"/>
    <w:rsid w:val="00E7655A"/>
    <w:rsid w:val="00EE542E"/>
    <w:rsid w:val="00F4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3</cp:revision>
  <dcterms:created xsi:type="dcterms:W3CDTF">2017-11-09T04:12:00Z</dcterms:created>
  <dcterms:modified xsi:type="dcterms:W3CDTF">2017-11-09T04:36:00Z</dcterms:modified>
</cp:coreProperties>
</file>